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B" w:rsidRDefault="0077423B" w:rsidP="0077423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 Н.В.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77423B" w:rsidRDefault="0077423B" w:rsidP="0077423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7423B" w:rsidRDefault="00AD7F0D" w:rsidP="007742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7423B" w:rsidRDefault="0077423B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E1" w:rsidRPr="00B65E91" w:rsidRDefault="00DD5EE1" w:rsidP="00DD5EE1">
      <w:pPr>
        <w:pStyle w:val="a3"/>
        <w:shd w:val="clear" w:color="auto" w:fill="FFFFFF"/>
        <w:spacing w:before="0" w:beforeAutospacing="0" w:after="225" w:afterAutospacing="0"/>
        <w:ind w:firstLine="708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З</w:t>
      </w:r>
      <w:r w:rsidRPr="00C270E8">
        <w:rPr>
          <w:b/>
          <w:bCs/>
          <w:color w:val="000000"/>
          <w:sz w:val="32"/>
          <w:szCs w:val="32"/>
          <w:shd w:val="clear" w:color="auto" w:fill="FFFFFF"/>
        </w:rPr>
        <w:t>аконопроект о внесении изменений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C270E8">
        <w:rPr>
          <w:b/>
          <w:bCs/>
          <w:color w:val="000000"/>
          <w:sz w:val="32"/>
          <w:szCs w:val="32"/>
          <w:shd w:val="clear" w:color="auto" w:fill="FFFFFF"/>
        </w:rPr>
        <w:t>в земельный кодекс</w:t>
      </w:r>
      <w:r w:rsidRPr="00B65E91">
        <w:rPr>
          <w:b/>
          <w:bCs/>
          <w:color w:val="000000"/>
          <w:sz w:val="32"/>
          <w:szCs w:val="32"/>
          <w:shd w:val="clear" w:color="auto" w:fill="FFFFFF"/>
        </w:rPr>
        <w:t xml:space="preserve"> предлагает облегчить фермерам проживание на своей земле</w:t>
      </w:r>
    </w:p>
    <w:p w:rsidR="00DD5EE1" w:rsidRPr="00DD5EE1" w:rsidRDefault="00DD5EE1" w:rsidP="00DD5E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октябре 2018 года нижняя палата российского парламента приняла в первом чтении 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t>законопроект, который предлагает внест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изменения в Земельный кодекс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5EE1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закона представила заместитель Министра экономического развития Российской Федерации – руководитель Росреестра Виктория </w:t>
      </w:r>
      <w:proofErr w:type="spellStart"/>
      <w:r w:rsidRPr="00DD5EE1">
        <w:rPr>
          <w:rFonts w:ascii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DD5EE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5EE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Законопроект направлен на совершенствование правового </w:t>
      </w:r>
      <w:proofErr w:type="gramStart"/>
      <w:r w:rsidRPr="00DD5EE1">
        <w:rPr>
          <w:rFonts w:ascii="Times New Roman" w:hAnsi="Times New Roman" w:cs="Times New Roman"/>
          <w:sz w:val="28"/>
          <w:szCs w:val="28"/>
          <w:lang w:eastAsia="ru-RU"/>
        </w:rPr>
        <w:t>регулирования вопросов установления видов разрешенного использования земельных участков</w:t>
      </w:r>
      <w:proofErr w:type="gramEnd"/>
      <w:r w:rsidRPr="00DD5E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EE1" w:rsidRPr="00DD5EE1" w:rsidRDefault="00DD5EE1" w:rsidP="00DD5E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в Земельный кодекс призваны снизить коррупционные риски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t xml:space="preserve">сократить количество споров из-за противоречий, возникающих при определении вида разрешенного использования земельных участков. </w:t>
      </w:r>
      <w:proofErr w:type="gramStart"/>
      <w:r w:rsidRPr="00DD5EE1">
        <w:rPr>
          <w:rFonts w:ascii="Times New Roman" w:hAnsi="Times New Roman" w:cs="Times New Roman"/>
          <w:sz w:val="28"/>
          <w:szCs w:val="28"/>
          <w:lang w:eastAsia="ru-RU"/>
        </w:rPr>
        <w:t>Применение положений, предлагаемых в проекте закона, будет способствовать созданию необходимых условий для рационального использования земли, эффективной работе органов государственной власти и местного самоуправления, а также устранению излишних административных барьеров в процессе взаимодействия с правообладателями земельных участков.</w:t>
      </w:r>
      <w:proofErr w:type="gramEnd"/>
    </w:p>
    <w:p w:rsidR="00DD5EE1" w:rsidRPr="00DD5EE1" w:rsidRDefault="00DD5EE1" w:rsidP="00DD5E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EE1">
        <w:rPr>
          <w:rFonts w:ascii="Times New Roman" w:hAnsi="Times New Roman" w:cs="Times New Roman"/>
          <w:sz w:val="28"/>
          <w:szCs w:val="28"/>
          <w:lang w:eastAsia="ru-RU"/>
        </w:rPr>
        <w:t>Обсуждаемый законопроект, в частности, предлагает разрешить строительство жилого дома на земельном участке, предоставленном крестьянскому (фермерскому) хозяйству. При этом</w:t>
      </w:r>
      <w:proofErr w:type="gramStart"/>
      <w:r w:rsidRPr="00DD5EE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5EE1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не допустить злоупотребления этим правом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t xml:space="preserve">и исключить застройку земель </w:t>
      </w:r>
      <w:proofErr w:type="spellStart"/>
      <w:r w:rsidRPr="00DD5EE1">
        <w:rPr>
          <w:rFonts w:ascii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DD5EE1">
        <w:rPr>
          <w:rFonts w:ascii="Times New Roman" w:hAnsi="Times New Roman" w:cs="Times New Roman"/>
          <w:sz w:val="28"/>
          <w:szCs w:val="28"/>
          <w:lang w:eastAsia="ru-RU"/>
        </w:rPr>
        <w:t>, предлагается запретить образование земельного участка под таким домом и его перепродажу.</w:t>
      </w:r>
    </w:p>
    <w:p w:rsidR="00DD5EE1" w:rsidRPr="00DD5EE1" w:rsidRDefault="00DD5EE1" w:rsidP="00DD5E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облегчения возможности фермерам строить жилые дома на своей земле,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 установить единообразный порядок определения видов разрешенного использования земельных участков, которые наряду с другими характеристиками определяют правовой режим земельных участков. Виды разрешенного использования должны устанавливаться соответствующими регламентами использования территории: градостроительным – для земель населенных пунктов, лесохозяйственным – 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земель лесного фонда и положением об особо охраняемой природной территории для соответствующих земель. Категорию земель и вид разрешенного использования земельных участков, предназначенных для размещения линейных объектов, предлагается определять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их образовании без принятия решения о переводе земельного участка из одной категории в другую </w:t>
      </w:r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утвержденной документации по планировке территории</w:t>
      </w:r>
      <w:r w:rsidRPr="00DD5E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EE1" w:rsidRPr="00DD5EE1" w:rsidRDefault="00DD5EE1" w:rsidP="00DD5EE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проекте закона предлагается наделить регионы правом урегулировать порядок установления и изменения видов разрешённого использования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земель </w:t>
      </w:r>
      <w:proofErr w:type="spellStart"/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сельхозназначения</w:t>
      </w:r>
      <w:proofErr w:type="spellEnd"/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местных особенностей.</w:t>
      </w:r>
      <w:proofErr w:type="gramEnd"/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граждан авторы законопроекта предлагают установить возможность выкупа земельных участков, арендуемых для личного подсобного хозяйства, ведения садоводства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5EE1">
        <w:rPr>
          <w:rFonts w:ascii="Times New Roman" w:hAnsi="Times New Roman" w:cs="Times New Roman"/>
          <w:sz w:val="28"/>
          <w:szCs w:val="28"/>
          <w:shd w:val="clear" w:color="auto" w:fill="FFFFFF"/>
        </w:rPr>
        <w:t>и огородничества, при условии их надлежащего использования в течение трех лет.</w:t>
      </w:r>
      <w:bookmarkStart w:id="0" w:name="_GoBack"/>
      <w:bookmarkEnd w:id="0"/>
    </w:p>
    <w:p w:rsidR="00DD5EE1" w:rsidRPr="0077423B" w:rsidRDefault="00DD5EE1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5EE1" w:rsidRPr="0077423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2461A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AD7F0D"/>
    <w:rsid w:val="00C041BE"/>
    <w:rsid w:val="00C82430"/>
    <w:rsid w:val="00CB3040"/>
    <w:rsid w:val="00CB5CE7"/>
    <w:rsid w:val="00D35FE2"/>
    <w:rsid w:val="00D36C52"/>
    <w:rsid w:val="00DA65A9"/>
    <w:rsid w:val="00DC5053"/>
    <w:rsid w:val="00DD5EE1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843A-A257-4B5F-BE2B-8BB74678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52</cp:revision>
  <cp:lastPrinted>2018-10-10T10:54:00Z</cp:lastPrinted>
  <dcterms:created xsi:type="dcterms:W3CDTF">2018-10-08T11:58:00Z</dcterms:created>
  <dcterms:modified xsi:type="dcterms:W3CDTF">2018-11-20T09:43:00Z</dcterms:modified>
</cp:coreProperties>
</file>